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2E" w:rsidRDefault="00D40325" w:rsidP="00D40325">
      <w:pPr>
        <w:jc w:val="center"/>
        <w:rPr>
          <w:b/>
        </w:rPr>
      </w:pPr>
      <w:r w:rsidRPr="00D40325">
        <w:rPr>
          <w:b/>
        </w:rPr>
        <w:t>Сведения о</w:t>
      </w:r>
      <w:r w:rsidR="008D7654">
        <w:rPr>
          <w:b/>
        </w:rPr>
        <w:t>б оппоненте</w:t>
      </w:r>
    </w:p>
    <w:p w:rsidR="00D40325" w:rsidRDefault="00D40325" w:rsidP="00D40325">
      <w:pPr>
        <w:jc w:val="both"/>
      </w:pPr>
      <w:r>
        <w:t xml:space="preserve">по диссертационной работе Спиридонова Сергея Викторовича на тему </w:t>
      </w:r>
      <w:r w:rsidRPr="00D40325">
        <w:t>“</w:t>
      </w:r>
      <w:r>
        <w:t>О стратифицированном пограничном слое</w:t>
      </w:r>
      <w:r w:rsidRPr="00D40325">
        <w:t>”</w:t>
      </w:r>
      <w:r>
        <w:t>, представленной на соискание учёной степени кандидата физико-математических наук по специальности 01.01.02 – дифференциальные уравнения, динамические системы и оптимальное управление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097"/>
      </w:tblGrid>
      <w:tr w:rsidR="00D40325" w:rsidTr="008D7654">
        <w:tc>
          <w:tcPr>
            <w:tcW w:w="9350" w:type="dxa"/>
            <w:gridSpan w:val="2"/>
          </w:tcPr>
          <w:p w:rsidR="00D40325" w:rsidRPr="00D40325" w:rsidRDefault="008D7654" w:rsidP="00454718">
            <w:pPr>
              <w:jc w:val="center"/>
              <w:rPr>
                <w:lang w:val="en-US"/>
              </w:rPr>
            </w:pPr>
            <w:r>
              <w:t>Официальный оппонент</w:t>
            </w:r>
            <w:r w:rsidR="00D40325">
              <w:rPr>
                <w:lang w:val="en-US"/>
              </w:rPr>
              <w:t>:</w:t>
            </w:r>
          </w:p>
        </w:tc>
      </w:tr>
      <w:tr w:rsidR="00D40325" w:rsidTr="008D7654">
        <w:tc>
          <w:tcPr>
            <w:tcW w:w="4253" w:type="dxa"/>
          </w:tcPr>
          <w:p w:rsidR="00D40325" w:rsidRPr="00D40325" w:rsidRDefault="00D40325" w:rsidP="00454718">
            <w:r>
              <w:t>Фамилия, имя, отчество</w:t>
            </w:r>
          </w:p>
        </w:tc>
        <w:tc>
          <w:tcPr>
            <w:tcW w:w="5097" w:type="dxa"/>
          </w:tcPr>
          <w:p w:rsidR="00D40325" w:rsidRPr="008D7654" w:rsidRDefault="008D7654" w:rsidP="008D7654">
            <w:pPr>
              <w:rPr>
                <w:b/>
              </w:rPr>
            </w:pPr>
            <w:r>
              <w:rPr>
                <w:b/>
              </w:rPr>
              <w:t>Пятницкий Андрей Львович</w:t>
            </w:r>
          </w:p>
        </w:tc>
      </w:tr>
      <w:tr w:rsidR="00D40325" w:rsidTr="008D7654">
        <w:tc>
          <w:tcPr>
            <w:tcW w:w="4253" w:type="dxa"/>
          </w:tcPr>
          <w:p w:rsidR="00D40325" w:rsidRDefault="0012204A" w:rsidP="008D7654">
            <w:r>
              <w:t>Учёная степень</w:t>
            </w:r>
          </w:p>
        </w:tc>
        <w:tc>
          <w:tcPr>
            <w:tcW w:w="5097" w:type="dxa"/>
          </w:tcPr>
          <w:p w:rsidR="00D40325" w:rsidRPr="008D7654" w:rsidRDefault="008D7654" w:rsidP="008D7654">
            <w:pPr>
              <w:rPr>
                <w:b/>
              </w:rPr>
            </w:pPr>
            <w:r>
              <w:rPr>
                <w:b/>
              </w:rPr>
              <w:t>Доктор физико-математических наук</w:t>
            </w:r>
          </w:p>
        </w:tc>
      </w:tr>
      <w:tr w:rsidR="008D7654" w:rsidTr="008D7654">
        <w:tc>
          <w:tcPr>
            <w:tcW w:w="4253" w:type="dxa"/>
          </w:tcPr>
          <w:p w:rsidR="008D7654" w:rsidRDefault="008D7654" w:rsidP="008D7654">
            <w:r>
              <w:t>Учёное звание</w:t>
            </w:r>
          </w:p>
        </w:tc>
        <w:tc>
          <w:tcPr>
            <w:tcW w:w="5097" w:type="dxa"/>
          </w:tcPr>
          <w:p w:rsidR="008D7654" w:rsidRDefault="008D7654" w:rsidP="008D7654">
            <w:pPr>
              <w:rPr>
                <w:b/>
              </w:rPr>
            </w:pPr>
            <w:r>
              <w:rPr>
                <w:b/>
              </w:rPr>
              <w:t>Старший научный сотрудник</w:t>
            </w:r>
          </w:p>
        </w:tc>
      </w:tr>
      <w:tr w:rsidR="0012204A" w:rsidTr="008D7654">
        <w:tc>
          <w:tcPr>
            <w:tcW w:w="9350" w:type="dxa"/>
            <w:gridSpan w:val="2"/>
          </w:tcPr>
          <w:p w:rsidR="0012204A" w:rsidRPr="008D7654" w:rsidRDefault="0012204A" w:rsidP="008D7654">
            <w:pPr>
              <w:tabs>
                <w:tab w:val="left" w:pos="1920"/>
              </w:tabs>
              <w:jc w:val="center"/>
              <w:rPr>
                <w:lang w:val="en-US"/>
              </w:rPr>
            </w:pPr>
            <w:r w:rsidRPr="008D7654">
              <w:t>Место работы</w:t>
            </w:r>
            <w:r w:rsidRPr="008D7654">
              <w:rPr>
                <w:lang w:val="en-US"/>
              </w:rPr>
              <w:t>:</w:t>
            </w:r>
          </w:p>
        </w:tc>
      </w:tr>
      <w:tr w:rsidR="00D40325" w:rsidTr="008D7654">
        <w:tc>
          <w:tcPr>
            <w:tcW w:w="4253" w:type="dxa"/>
          </w:tcPr>
          <w:p w:rsidR="00D40325" w:rsidRPr="00454718" w:rsidRDefault="00454718" w:rsidP="008D7654">
            <w:r>
              <w:t>Полное наименование организации</w:t>
            </w:r>
            <w:r w:rsidR="008D7654">
              <w:t xml:space="preserve"> в соответствии с уставом</w:t>
            </w:r>
          </w:p>
        </w:tc>
        <w:tc>
          <w:tcPr>
            <w:tcW w:w="5097" w:type="dxa"/>
          </w:tcPr>
          <w:p w:rsidR="00D40325" w:rsidRPr="008D7654" w:rsidRDefault="008D7654" w:rsidP="008D7654">
            <w:pPr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учреждение науки Институт проблем передачи информации им. А.А. </w:t>
            </w:r>
            <w:proofErr w:type="spellStart"/>
            <w:r>
              <w:rPr>
                <w:b/>
              </w:rPr>
              <w:t>Харкевича</w:t>
            </w:r>
            <w:proofErr w:type="spellEnd"/>
            <w:r>
              <w:rPr>
                <w:b/>
              </w:rPr>
              <w:t xml:space="preserve"> Российской академии наук (ИППИ РАН)</w:t>
            </w:r>
          </w:p>
        </w:tc>
      </w:tr>
      <w:tr w:rsidR="00D40325" w:rsidTr="008D7654">
        <w:tc>
          <w:tcPr>
            <w:tcW w:w="4253" w:type="dxa"/>
          </w:tcPr>
          <w:p w:rsidR="00454718" w:rsidRDefault="00454718" w:rsidP="00D40325">
            <w:pPr>
              <w:jc w:val="both"/>
            </w:pPr>
            <w:r>
              <w:t>Почтовый индекс, адрес</w:t>
            </w:r>
          </w:p>
        </w:tc>
        <w:tc>
          <w:tcPr>
            <w:tcW w:w="5097" w:type="dxa"/>
          </w:tcPr>
          <w:p w:rsidR="00D40325" w:rsidRPr="008D7654" w:rsidRDefault="008D7654" w:rsidP="008D7654">
            <w:pPr>
              <w:rPr>
                <w:b/>
              </w:rPr>
            </w:pPr>
            <w:r>
              <w:rPr>
                <w:b/>
              </w:rPr>
              <w:t>127051, г. Москва, Большой Каретный переулок, д. 19, стр. 1</w:t>
            </w:r>
          </w:p>
        </w:tc>
      </w:tr>
      <w:tr w:rsidR="00454718" w:rsidTr="008D7654">
        <w:tc>
          <w:tcPr>
            <w:tcW w:w="4253" w:type="dxa"/>
          </w:tcPr>
          <w:p w:rsidR="00454718" w:rsidRDefault="00454718" w:rsidP="00D40325">
            <w:pPr>
              <w:jc w:val="both"/>
            </w:pPr>
            <w:r>
              <w:t>Веб-сайт</w:t>
            </w:r>
          </w:p>
        </w:tc>
        <w:tc>
          <w:tcPr>
            <w:tcW w:w="5097" w:type="dxa"/>
          </w:tcPr>
          <w:p w:rsidR="00454718" w:rsidRPr="008D7654" w:rsidRDefault="008D7654" w:rsidP="008D76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http://iitp.ru</w:t>
            </w:r>
          </w:p>
        </w:tc>
      </w:tr>
      <w:tr w:rsidR="00454718" w:rsidTr="008D7654">
        <w:tc>
          <w:tcPr>
            <w:tcW w:w="4253" w:type="dxa"/>
          </w:tcPr>
          <w:p w:rsidR="00454718" w:rsidRDefault="00454718" w:rsidP="00D40325">
            <w:pPr>
              <w:jc w:val="both"/>
            </w:pPr>
            <w:r>
              <w:t>Телефон</w:t>
            </w:r>
          </w:p>
        </w:tc>
        <w:tc>
          <w:tcPr>
            <w:tcW w:w="5097" w:type="dxa"/>
          </w:tcPr>
          <w:p w:rsidR="00454718" w:rsidRPr="008D7654" w:rsidRDefault="008D7654" w:rsidP="008D76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+7 (495) 650-42-25</w:t>
            </w:r>
          </w:p>
        </w:tc>
      </w:tr>
      <w:tr w:rsidR="00454718" w:rsidTr="008D7654">
        <w:tc>
          <w:tcPr>
            <w:tcW w:w="4253" w:type="dxa"/>
          </w:tcPr>
          <w:p w:rsidR="00454718" w:rsidRDefault="00454718" w:rsidP="00D40325">
            <w:pPr>
              <w:jc w:val="both"/>
            </w:pPr>
            <w:r>
              <w:t>Наименование подразделения, должность</w:t>
            </w:r>
          </w:p>
        </w:tc>
        <w:tc>
          <w:tcPr>
            <w:tcW w:w="5097" w:type="dxa"/>
          </w:tcPr>
          <w:p w:rsidR="00454718" w:rsidRPr="008D7654" w:rsidRDefault="008D7654" w:rsidP="008D7654">
            <w:pPr>
              <w:rPr>
                <w:b/>
              </w:rPr>
            </w:pPr>
            <w:proofErr w:type="spellStart"/>
            <w:r>
              <w:rPr>
                <w:b/>
              </w:rPr>
              <w:t>Добрушинская</w:t>
            </w:r>
            <w:proofErr w:type="spellEnd"/>
            <w:r>
              <w:rPr>
                <w:b/>
              </w:rPr>
              <w:t xml:space="preserve"> математическая лаборатория, </w:t>
            </w: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старшего научного сотрудника</w:t>
            </w:r>
          </w:p>
        </w:tc>
      </w:tr>
      <w:tr w:rsidR="00454718" w:rsidRPr="002A5A76" w:rsidTr="008D7654">
        <w:tc>
          <w:tcPr>
            <w:tcW w:w="9350" w:type="dxa"/>
            <w:gridSpan w:val="2"/>
          </w:tcPr>
          <w:p w:rsidR="00454718" w:rsidRPr="00454718" w:rsidRDefault="00454718" w:rsidP="00D40325">
            <w:pPr>
              <w:jc w:val="both"/>
              <w:rPr>
                <w:b/>
              </w:rPr>
            </w:pPr>
            <w:r w:rsidRPr="00454718">
              <w:rPr>
                <w:b/>
              </w:rPr>
              <w:t>Список основных публикация научного руководителя по теме диссертация в рецензируемых научных из</w:t>
            </w:r>
            <w:r>
              <w:rPr>
                <w:b/>
              </w:rPr>
              <w:t>д</w:t>
            </w:r>
            <w:r w:rsidRPr="00454718">
              <w:rPr>
                <w:b/>
              </w:rPr>
              <w:t>аниях за последние 5 лет:</w:t>
            </w: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2A5A76">
              <w:rPr>
                <w:lang w:val="en-US"/>
              </w:rPr>
              <w:t xml:space="preserve">Mathieu, P.,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>, A. Steady States, Fluctuation–Dissipation Theorems and Homogenization for Reversible Diffusions in a Random Environment // Arch. Rational Mech. Anal., 230, 277-320, 2018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Braides</w:t>
            </w:r>
            <w:proofErr w:type="spellEnd"/>
            <w:r w:rsidRPr="002A5A76">
              <w:rPr>
                <w:lang w:val="en-US"/>
              </w:rPr>
              <w:t xml:space="preserve">, A., </w:t>
            </w:r>
            <w:proofErr w:type="spellStart"/>
            <w:r w:rsidRPr="002A5A76">
              <w:rPr>
                <w:lang w:val="en-US"/>
              </w:rPr>
              <w:t>Causin</w:t>
            </w:r>
            <w:proofErr w:type="spellEnd"/>
            <w:r w:rsidRPr="002A5A76">
              <w:rPr>
                <w:lang w:val="en-US"/>
              </w:rPr>
              <w:t xml:space="preserve">, A.,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A., </w:t>
            </w:r>
            <w:proofErr w:type="spellStart"/>
            <w:r w:rsidRPr="002A5A76">
              <w:rPr>
                <w:lang w:val="en-US"/>
              </w:rPr>
              <w:t>Solci</w:t>
            </w:r>
            <w:proofErr w:type="spellEnd"/>
            <w:r w:rsidRPr="002A5A76">
              <w:rPr>
                <w:lang w:val="en-US"/>
              </w:rPr>
              <w:t xml:space="preserve">, M. Asymptotic </w:t>
            </w:r>
            <w:proofErr w:type="spellStart"/>
            <w:r w:rsidRPr="002A5A76">
              <w:rPr>
                <w:lang w:val="en-US"/>
              </w:rPr>
              <w:t>Behaviour</w:t>
            </w:r>
            <w:proofErr w:type="spellEnd"/>
            <w:r w:rsidRPr="002A5A76">
              <w:rPr>
                <w:lang w:val="en-US"/>
              </w:rPr>
              <w:t xml:space="preserve"> of Ground States for Mixtures of Ferromagnetic and Antiferromagnetic Interactions in a Dilute Regime // J. Stat. Phys., 171, 1096-1111, 2018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Amaziane</w:t>
            </w:r>
            <w:proofErr w:type="spellEnd"/>
            <w:r w:rsidRPr="002A5A76">
              <w:rPr>
                <w:lang w:val="en-US"/>
              </w:rPr>
              <w:t xml:space="preserve">, B., Jurak, M., </w:t>
            </w:r>
            <w:proofErr w:type="spellStart"/>
            <w:r w:rsidRPr="002A5A76">
              <w:rPr>
                <w:lang w:val="en-US"/>
              </w:rPr>
              <w:t>Pankratov</w:t>
            </w:r>
            <w:proofErr w:type="spellEnd"/>
            <w:r w:rsidRPr="002A5A76">
              <w:rPr>
                <w:lang w:val="en-US"/>
              </w:rPr>
              <w:t xml:space="preserve"> L.,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 Homogenization of </w:t>
            </w:r>
            <w:proofErr w:type="spellStart"/>
            <w:r w:rsidRPr="002A5A76">
              <w:rPr>
                <w:lang w:val="en-US"/>
              </w:rPr>
              <w:t>nonisothermal</w:t>
            </w:r>
            <w:proofErr w:type="spellEnd"/>
            <w:r w:rsidRPr="002A5A76">
              <w:rPr>
                <w:lang w:val="en-US"/>
              </w:rPr>
              <w:t xml:space="preserve"> immiscible incompressible two-phase flow in porous media // Nonlinear Analysis: Real World Applications, 43, 192-212, 2018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Kondratiev</w:t>
            </w:r>
            <w:proofErr w:type="spellEnd"/>
            <w:r w:rsidRPr="002A5A76">
              <w:rPr>
                <w:lang w:val="en-US"/>
              </w:rPr>
              <w:t xml:space="preserve">, Yu., </w:t>
            </w:r>
            <w:proofErr w:type="spellStart"/>
            <w:r w:rsidRPr="002A5A76">
              <w:rPr>
                <w:lang w:val="en-US"/>
              </w:rPr>
              <w:t>Molchanov</w:t>
            </w:r>
            <w:proofErr w:type="spellEnd"/>
            <w:r w:rsidRPr="002A5A76">
              <w:rPr>
                <w:lang w:val="en-US"/>
              </w:rPr>
              <w:t xml:space="preserve">, S.,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 </w:t>
            </w:r>
            <w:proofErr w:type="spellStart"/>
            <w:r w:rsidRPr="002A5A76">
              <w:rPr>
                <w:lang w:val="en-US"/>
              </w:rPr>
              <w:t>Zhizhina</w:t>
            </w:r>
            <w:proofErr w:type="spellEnd"/>
            <w:r w:rsidRPr="002A5A76">
              <w:rPr>
                <w:lang w:val="en-US"/>
              </w:rPr>
              <w:t xml:space="preserve">, E. </w:t>
            </w:r>
            <w:proofErr w:type="spellStart"/>
            <w:r w:rsidRPr="002A5A76">
              <w:rPr>
                <w:lang w:val="en-US"/>
              </w:rPr>
              <w:t>Resolvent</w:t>
            </w:r>
            <w:proofErr w:type="spellEnd"/>
            <w:r w:rsidRPr="002A5A76">
              <w:rPr>
                <w:lang w:val="en-US"/>
              </w:rPr>
              <w:t xml:space="preserve"> bounds for jump generators // Applicable Analysis, 97(3), 323-336, 2018 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Pettersson</w:t>
            </w:r>
            <w:proofErr w:type="spellEnd"/>
            <w:r w:rsidRPr="002A5A76">
              <w:rPr>
                <w:lang w:val="en-US"/>
              </w:rPr>
              <w:t xml:space="preserve">, I.,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 Stationary convection–diffusion equation in an infinite cylinder // Journal of Differential Equations, 264(7), 4456-4487, 2018 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Amaziane</w:t>
            </w:r>
            <w:proofErr w:type="spellEnd"/>
            <w:r w:rsidRPr="002A5A76">
              <w:rPr>
                <w:lang w:val="en-US"/>
              </w:rPr>
              <w:t xml:space="preserve">, B., Jurak, M., </w:t>
            </w:r>
            <w:proofErr w:type="spellStart"/>
            <w:r w:rsidRPr="002A5A76">
              <w:rPr>
                <w:lang w:val="en-US"/>
              </w:rPr>
              <w:t>Pankratov</w:t>
            </w:r>
            <w:proofErr w:type="spellEnd"/>
            <w:r w:rsidRPr="002A5A76">
              <w:rPr>
                <w:lang w:val="en-US"/>
              </w:rPr>
              <w:t xml:space="preserve"> L.,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 An existence result for </w:t>
            </w:r>
            <w:proofErr w:type="spellStart"/>
            <w:r w:rsidRPr="002A5A76">
              <w:rPr>
                <w:lang w:val="en-US"/>
              </w:rPr>
              <w:t>nonisothermal</w:t>
            </w:r>
            <w:proofErr w:type="spellEnd"/>
            <w:r w:rsidRPr="002A5A76">
              <w:rPr>
                <w:lang w:val="en-US"/>
              </w:rPr>
              <w:t xml:space="preserve"> immiscible incompressible 2-phase flow in heterogeneous porous media // Math. Meth. Appl. Sci., 40, 7510-7539, 2017 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Allaire</w:t>
            </w:r>
            <w:proofErr w:type="spellEnd"/>
            <w:r w:rsidRPr="002A5A76">
              <w:rPr>
                <w:lang w:val="en-US"/>
              </w:rPr>
              <w:t xml:space="preserve">, G.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 On the asymptotic </w:t>
            </w:r>
            <w:proofErr w:type="spellStart"/>
            <w:r w:rsidRPr="002A5A76">
              <w:rPr>
                <w:lang w:val="en-US"/>
              </w:rPr>
              <w:t>behaviour</w:t>
            </w:r>
            <w:proofErr w:type="spellEnd"/>
            <w:r w:rsidRPr="002A5A76">
              <w:rPr>
                <w:lang w:val="en-US"/>
              </w:rPr>
              <w:t xml:space="preserve"> of the kernel of an </w:t>
            </w:r>
            <w:proofErr w:type="spellStart"/>
            <w:r w:rsidRPr="002A5A76">
              <w:rPr>
                <w:lang w:val="en-US"/>
              </w:rPr>
              <w:t>adjoint</w:t>
            </w:r>
            <w:proofErr w:type="spellEnd"/>
            <w:r w:rsidRPr="002A5A76">
              <w:rPr>
                <w:lang w:val="en-US"/>
              </w:rPr>
              <w:t xml:space="preserve"> convection-diffusion operator in a long cylinder //Rev. Mat. </w:t>
            </w:r>
            <w:proofErr w:type="spellStart"/>
            <w:r w:rsidRPr="002A5A76">
              <w:rPr>
                <w:lang w:val="en-US"/>
              </w:rPr>
              <w:t>Iberoam</w:t>
            </w:r>
            <w:proofErr w:type="spellEnd"/>
            <w:r w:rsidRPr="002A5A76">
              <w:rPr>
                <w:lang w:val="en-US"/>
              </w:rPr>
              <w:t>. , 33(4), 1123-1148, 2017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A., </w:t>
            </w:r>
            <w:proofErr w:type="spellStart"/>
            <w:r w:rsidRPr="002A5A76">
              <w:rPr>
                <w:lang w:val="en-US"/>
              </w:rPr>
              <w:t>Zhizhina</w:t>
            </w:r>
            <w:proofErr w:type="spellEnd"/>
            <w:r w:rsidRPr="002A5A76">
              <w:rPr>
                <w:lang w:val="en-US"/>
              </w:rPr>
              <w:t>, E. Scaling Limit of Symmetric Random Walk in High-Contrast Periodic Environment // J. Stat. Phys. , 169(3), 595-613, 2017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lastRenderedPageBreak/>
              <w:t>Piatnitski</w:t>
            </w:r>
            <w:proofErr w:type="spellEnd"/>
            <w:r w:rsidRPr="002A5A76">
              <w:rPr>
                <w:lang w:val="en-US"/>
              </w:rPr>
              <w:t xml:space="preserve">, A., </w:t>
            </w:r>
            <w:proofErr w:type="spellStart"/>
            <w:r w:rsidRPr="002A5A76">
              <w:rPr>
                <w:lang w:val="en-US"/>
              </w:rPr>
              <w:t>Ptashnyk</w:t>
            </w:r>
            <w:proofErr w:type="spellEnd"/>
            <w:r w:rsidRPr="002A5A76">
              <w:rPr>
                <w:lang w:val="en-US"/>
              </w:rPr>
              <w:t>, M. Homogenization of Biomechanical Models for Plant Tissues // Multiscale Model. Simul., 15(1), 339-387, 2017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Amaziane</w:t>
            </w:r>
            <w:proofErr w:type="spellEnd"/>
            <w:r w:rsidRPr="002A5A76">
              <w:rPr>
                <w:lang w:val="en-US"/>
              </w:rPr>
              <w:t xml:space="preserve">, B., </w:t>
            </w:r>
            <w:proofErr w:type="spellStart"/>
            <w:r w:rsidRPr="002A5A76">
              <w:rPr>
                <w:lang w:val="en-US"/>
              </w:rPr>
              <w:t>Pankratov</w:t>
            </w:r>
            <w:proofErr w:type="spellEnd"/>
            <w:r w:rsidRPr="002A5A76">
              <w:rPr>
                <w:lang w:val="en-US"/>
              </w:rPr>
              <w:t xml:space="preserve"> L.,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>, A. An improved homogenization result for immiscible compressible two-phase flow in porous media // Networks and Heterogeneous Media, 12(1), 147-171, 2017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A., </w:t>
            </w:r>
            <w:proofErr w:type="spellStart"/>
            <w:r w:rsidRPr="002A5A76">
              <w:rPr>
                <w:lang w:val="en-US"/>
              </w:rPr>
              <w:t>Zhizhina</w:t>
            </w:r>
            <w:proofErr w:type="spellEnd"/>
            <w:r w:rsidRPr="002A5A76">
              <w:rPr>
                <w:lang w:val="en-US"/>
              </w:rPr>
              <w:t>, E. Periodic homogenization of nonlocal operators with a convolution-type kernel // SIAM J. Math. Analysis, 49(1), 64-81 , 2017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Heintz</w:t>
            </w:r>
            <w:proofErr w:type="spellEnd"/>
            <w:r w:rsidRPr="002A5A76">
              <w:rPr>
                <w:lang w:val="en-US"/>
              </w:rPr>
              <w:t xml:space="preserve">, A.,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 Osmosis for non-electrolyte solvents in permeable periodic porous media // Networks and Heterogeneous Media, 11 (3), 471–499, 2016 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Gaudiello</w:t>
            </w:r>
            <w:proofErr w:type="spellEnd"/>
            <w:r w:rsidRPr="002A5A76">
              <w:rPr>
                <w:lang w:val="en-US"/>
              </w:rPr>
              <w:t xml:space="preserve">, A.,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A., </w:t>
            </w:r>
            <w:proofErr w:type="spellStart"/>
            <w:r w:rsidRPr="002A5A76">
              <w:rPr>
                <w:lang w:val="en-US"/>
              </w:rPr>
              <w:t>Panasenko</w:t>
            </w:r>
            <w:proofErr w:type="spellEnd"/>
            <w:r w:rsidRPr="002A5A76">
              <w:rPr>
                <w:lang w:val="en-US"/>
              </w:rPr>
              <w:t xml:space="preserve">, G. Asymptotic analysis and domain decomposition for a </w:t>
            </w:r>
            <w:proofErr w:type="spellStart"/>
            <w:r w:rsidRPr="002A5A76">
              <w:rPr>
                <w:lang w:val="en-US"/>
              </w:rPr>
              <w:t>biharmonic</w:t>
            </w:r>
            <w:proofErr w:type="spellEnd"/>
            <w:r w:rsidRPr="002A5A76">
              <w:rPr>
                <w:lang w:val="en-US"/>
              </w:rPr>
              <w:t xml:space="preserve"> problem in a thin multi-structure // Communications in Contemporary Mathematics, 18 (5), 2016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2A5A76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Gadyl’shin</w:t>
            </w:r>
            <w:proofErr w:type="spellEnd"/>
            <w:r w:rsidRPr="002A5A76">
              <w:rPr>
                <w:lang w:val="en-US"/>
              </w:rPr>
              <w:t xml:space="preserve">, R., </w:t>
            </w: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A.L., </w:t>
            </w:r>
            <w:proofErr w:type="spellStart"/>
            <w:r w:rsidRPr="002A5A76">
              <w:rPr>
                <w:lang w:val="en-US"/>
              </w:rPr>
              <w:t>Chechkin</w:t>
            </w:r>
            <w:proofErr w:type="spellEnd"/>
            <w:r w:rsidRPr="002A5A76">
              <w:rPr>
                <w:lang w:val="en-US"/>
              </w:rPr>
              <w:t xml:space="preserve">, G.A. Spectral Problem with </w:t>
            </w:r>
            <w:proofErr w:type="spellStart"/>
            <w:r w:rsidRPr="002A5A76">
              <w:rPr>
                <w:lang w:val="en-US"/>
              </w:rPr>
              <w:t>Steklov</w:t>
            </w:r>
            <w:proofErr w:type="spellEnd"/>
            <w:r w:rsidRPr="002A5A76">
              <w:rPr>
                <w:lang w:val="en-US"/>
              </w:rPr>
              <w:t xml:space="preserve"> Condition on a Thin Perforated Interface. // </w:t>
            </w:r>
            <w:proofErr w:type="spellStart"/>
            <w:r w:rsidRPr="002A5A76">
              <w:rPr>
                <w:lang w:val="en-US"/>
              </w:rPr>
              <w:t>Doklady</w:t>
            </w:r>
            <w:proofErr w:type="spellEnd"/>
            <w:r w:rsidRPr="002A5A76">
              <w:rPr>
                <w:lang w:val="en-US"/>
              </w:rPr>
              <w:t xml:space="preserve"> Mathematics, 93 (1), 52-57 , 2016</w:t>
            </w:r>
          </w:p>
          <w:p w:rsidR="002A5A76" w:rsidRPr="002A5A76" w:rsidRDefault="002A5A76" w:rsidP="002A5A76">
            <w:pPr>
              <w:jc w:val="both"/>
              <w:rPr>
                <w:lang w:val="en-US"/>
              </w:rPr>
            </w:pPr>
          </w:p>
          <w:p w:rsidR="00454718" w:rsidRPr="002A5A76" w:rsidRDefault="002A5A76" w:rsidP="002A5A76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2A5A76">
              <w:rPr>
                <w:lang w:val="en-US"/>
              </w:rPr>
              <w:t>Piatnitski</w:t>
            </w:r>
            <w:proofErr w:type="spellEnd"/>
            <w:r w:rsidRPr="002A5A76">
              <w:rPr>
                <w:lang w:val="en-US"/>
              </w:rPr>
              <w:t xml:space="preserve">, A., </w:t>
            </w:r>
            <w:proofErr w:type="spellStart"/>
            <w:r w:rsidRPr="002A5A76">
              <w:rPr>
                <w:lang w:val="en-US"/>
              </w:rPr>
              <w:t>Rybalko</w:t>
            </w:r>
            <w:proofErr w:type="spellEnd"/>
            <w:r w:rsidRPr="002A5A76">
              <w:rPr>
                <w:lang w:val="en-US"/>
              </w:rPr>
              <w:t xml:space="preserve">, V. On the first </w:t>
            </w:r>
            <w:proofErr w:type="spellStart"/>
            <w:r w:rsidRPr="002A5A76">
              <w:rPr>
                <w:lang w:val="en-US"/>
              </w:rPr>
              <w:t>eigenpair</w:t>
            </w:r>
            <w:proofErr w:type="spellEnd"/>
            <w:r w:rsidRPr="002A5A76">
              <w:rPr>
                <w:lang w:val="en-US"/>
              </w:rPr>
              <w:t xml:space="preserve"> of singularly perturbed operators with oscillating coefficients // Communications in Partial Differential Equations, 41 (1), 1-31 , 2016</w:t>
            </w:r>
          </w:p>
          <w:p w:rsidR="00454718" w:rsidRPr="002A5A76" w:rsidRDefault="00454718" w:rsidP="00D40325">
            <w:pPr>
              <w:jc w:val="both"/>
              <w:rPr>
                <w:lang w:val="en-US"/>
              </w:rPr>
            </w:pPr>
          </w:p>
        </w:tc>
      </w:tr>
    </w:tbl>
    <w:p w:rsidR="00D40325" w:rsidRDefault="00D40325" w:rsidP="00D40325">
      <w:pPr>
        <w:ind w:left="708" w:hanging="708"/>
        <w:jc w:val="both"/>
        <w:rPr>
          <w:lang w:val="en-US"/>
        </w:rPr>
      </w:pPr>
    </w:p>
    <w:p w:rsidR="00505151" w:rsidRDefault="00505151" w:rsidP="00D40325">
      <w:pPr>
        <w:ind w:left="708" w:hanging="708"/>
        <w:jc w:val="both"/>
      </w:pPr>
      <w:r>
        <w:t>Официальный оппонент</w:t>
      </w:r>
    </w:p>
    <w:p w:rsidR="000A16BB" w:rsidRDefault="000A16BB" w:rsidP="00505151">
      <w:pPr>
        <w:ind w:left="708" w:hanging="708"/>
        <w:jc w:val="right"/>
      </w:pPr>
    </w:p>
    <w:p w:rsidR="000A16BB" w:rsidRDefault="000A16BB" w:rsidP="00505151">
      <w:pPr>
        <w:ind w:left="708" w:hanging="708"/>
        <w:jc w:val="right"/>
      </w:pPr>
    </w:p>
    <w:p w:rsidR="00505151" w:rsidRDefault="00505151" w:rsidP="00505151">
      <w:pPr>
        <w:ind w:left="708" w:hanging="708"/>
        <w:jc w:val="right"/>
      </w:pPr>
      <w:r>
        <w:t>А.Л. Пятницкий</w:t>
      </w:r>
    </w:p>
    <w:p w:rsidR="00505151" w:rsidRDefault="00505151" w:rsidP="00505151">
      <w:pPr>
        <w:spacing w:line="240" w:lineRule="auto"/>
        <w:ind w:left="708" w:hanging="708"/>
      </w:pPr>
      <w:r>
        <w:t>Верно</w:t>
      </w:r>
      <w:r w:rsidRPr="00505151">
        <w:t>:</w:t>
      </w:r>
    </w:p>
    <w:p w:rsidR="008D120D" w:rsidRPr="008D120D" w:rsidRDefault="00505151" w:rsidP="008D120D">
      <w:pPr>
        <w:spacing w:line="240" w:lineRule="auto"/>
        <w:ind w:left="708" w:hanging="708"/>
      </w:pPr>
      <w:r>
        <w:t>Директор ИППИ РАН,</w:t>
      </w:r>
      <w:r w:rsidR="008D120D" w:rsidRPr="008D120D">
        <w:t xml:space="preserve"> </w:t>
      </w:r>
      <w:r w:rsidR="008D120D">
        <w:t>доктор физ.-мат. наук</w:t>
      </w:r>
      <w:bookmarkStart w:id="0" w:name="_GoBack"/>
      <w:bookmarkEnd w:id="0"/>
    </w:p>
    <w:p w:rsidR="000A16BB" w:rsidRDefault="000A16BB" w:rsidP="00A1656A">
      <w:pPr>
        <w:spacing w:line="240" w:lineRule="auto"/>
        <w:ind w:left="708" w:hanging="708"/>
        <w:jc w:val="right"/>
      </w:pPr>
    </w:p>
    <w:p w:rsidR="000A16BB" w:rsidRDefault="000A16BB" w:rsidP="00A1656A">
      <w:pPr>
        <w:spacing w:line="240" w:lineRule="auto"/>
        <w:ind w:left="708" w:hanging="708"/>
        <w:jc w:val="right"/>
      </w:pPr>
    </w:p>
    <w:p w:rsidR="00A1656A" w:rsidRPr="008D120D" w:rsidRDefault="00A1656A" w:rsidP="00A1656A">
      <w:pPr>
        <w:spacing w:line="240" w:lineRule="auto"/>
        <w:ind w:left="708" w:hanging="708"/>
        <w:jc w:val="right"/>
      </w:pPr>
      <w:r>
        <w:t>А.Н. Соболевский</w:t>
      </w:r>
    </w:p>
    <w:p w:rsidR="00505151" w:rsidRPr="00505151" w:rsidRDefault="00A1656A" w:rsidP="00505151">
      <w:pPr>
        <w:ind w:left="708" w:hanging="708"/>
        <w:jc w:val="right"/>
      </w:pPr>
      <w:r>
        <w:t>_____________________ 2018 г.</w:t>
      </w:r>
    </w:p>
    <w:sectPr w:rsidR="00505151" w:rsidRPr="0050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3071"/>
    <w:multiLevelType w:val="hybridMultilevel"/>
    <w:tmpl w:val="3C6A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25"/>
    <w:rsid w:val="00015E63"/>
    <w:rsid w:val="000A16BB"/>
    <w:rsid w:val="0012204A"/>
    <w:rsid w:val="002A5A76"/>
    <w:rsid w:val="00454718"/>
    <w:rsid w:val="00505151"/>
    <w:rsid w:val="00603EE6"/>
    <w:rsid w:val="00863D2E"/>
    <w:rsid w:val="008D120D"/>
    <w:rsid w:val="008D7654"/>
    <w:rsid w:val="00A1656A"/>
    <w:rsid w:val="00D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E951D-F3BA-41D5-A8EC-A1E96626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Spiridonov</dc:creator>
  <cp:keywords/>
  <dc:description/>
  <cp:lastModifiedBy>Sergej Spiridonov</cp:lastModifiedBy>
  <cp:revision>5</cp:revision>
  <dcterms:created xsi:type="dcterms:W3CDTF">2018-09-26T13:52:00Z</dcterms:created>
  <dcterms:modified xsi:type="dcterms:W3CDTF">2018-09-28T10:56:00Z</dcterms:modified>
</cp:coreProperties>
</file>